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搜书院  粤剧</w:t>
      </w:r>
    </w:p>
    <w:p>
      <w:r>
        <w:rPr>
          <w:rFonts w:ascii="宋体" w:hAnsi="宋体" w:eastAsia="宋体"/>
          <w:sz w:val="24"/>
        </w:rPr>
        <w:t>广东粤剧团整理；杨子静等执笔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搜书院  粤剧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广东粤剧团整理；杨子静等执笔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本书出售、求购地址：https://www.jiaokey.com/book/detail/10317590.html</w:t>
      </w:r>
    </w:p>
    <w:p>
      <w:r>
        <w:t>更多相关图书推荐：https://www.jiaokey.com</w:t>
      </w:r>
    </w:p>
    <w:p>
      <w:r>
        <w:t>广东粤剧团整理；杨子静等执笔 其他作品：https://www.jiaokey.com/tag/广东粤剧团整理；杨子静等执笔.html</w:t>
      </w:r>
    </w:p>
    <w:p>
      <w:r>
        <w:t>北京：中国戏曲出版社 出版图书：https://www.jiaokey.com/tag/北京：中国戏曲出版社.html</w:t>
      </w:r>
    </w:p>
    <w:p>
      <w:r>
        <w:t>关键词搜索：https://www.jiaokey.com/tag/搜书院  粤剧.html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