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简易英汉对照读物</w:t>
      </w:r>
    </w:p>
    <w:p>
      <w:r>
        <w:rPr>
          <w:rFonts w:ascii="宋体" w:hAnsi="宋体" w:eastAsia="宋体"/>
          <w:sz w:val="24"/>
        </w:rPr>
        <w:t>（英）斯普里格斯（Spriggs，R.）编；吕志士译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简易英汉对照读物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（英）斯普里格斯（Spriggs，R.）编；吕志士译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本书出售、求购地址：https://www.jiaokey.com/book/detail/10314943.html</w:t>
      </w:r>
    </w:p>
    <w:p>
      <w:r>
        <w:t>更多相关图书推荐：https://www.jiaokey.com</w:t>
      </w:r>
    </w:p>
    <w:p>
      <w:r>
        <w:t>（英）斯普里格斯（Spriggs，R.）编；吕志士译 其他作品：https://www.jiaokey.com/tag/（英）斯普里格斯（Spriggs，R.）编；吕志士译.html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关键词搜索：https://www.jiaokey.com/tag/伊索寓言  简易英汉对照读物.html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