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俄语语法结构</w:t>
      </w:r>
    </w:p>
    <w:p>
      <w:r>
        <w:rPr>
          <w:rFonts w:ascii="宋体" w:hAnsi="宋体" w:eastAsia="宋体"/>
          <w:sz w:val="24"/>
        </w:rPr>
        <w:t>（苏）维什尼亚柯娃（Вишнякова，Т.А）编；文玉译编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48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俄语语法结构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（苏）维什尼亚柯娃（Вишнякова，Т.А）编；文玉译编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俄语-语法(学科: 高等教育 学科: 教学参考资料) 语法-俄语(学科: 高等教育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本书出售、求购地址：https://www.jiaokey.com/book/detail/10314822.html</w:t>
      </w:r>
    </w:p>
    <w:p>
      <w:r>
        <w:t>更多相关图书推荐：https://www.jiaokey.com</w:t>
      </w:r>
    </w:p>
    <w:p>
      <w:r>
        <w:t>（苏）维什尼亚柯娃（Вишнякова，Т.А）编；文玉译编 其他作品：https://www.jiaokey.com/tag/（苏）维什尼亚柯娃（Вишнякова，Т.А）编；文玉译编.html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关键词搜索：https://www.jiaokey.com/tag/俄语-语法(学科: 高等教育 学科: 教学参考资料) 语法-俄语(学科: 高等教育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