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免疫药理学进展  基础与临床</w:t>
      </w:r>
    </w:p>
    <w:p>
      <w:r>
        <w:rPr>
          <w:rFonts w:ascii="宋体" w:hAnsi="宋体" w:eastAsia="宋体"/>
          <w:sz w:val="24"/>
        </w:rPr>
        <w:t>周金黄等主编；中国药理学会抗炎免疫药理专业委员会，军事医学科学院毒物药物研究所编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免疫药理学进展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周金黄等主编；中国药理学会抗炎免疫药理专业委员会，军事医学科学院毒物药物研究所编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本书出售、求购地址：https://www.jiaokey.com/book/detail/10311821.html</w:t>
      </w:r>
    </w:p>
    <w:p>
      <w:r>
        <w:t>更多相关图书推荐：https://www.jiaokey.com</w:t>
      </w:r>
    </w:p>
    <w:p>
      <w:r>
        <w:t>周金黄等主编；中国药理学会抗炎免疫药理专业委员会，军事医学科学院毒物药物研究所编 其他作品：https://www.jiaokey.com/tag/周金黄等主编；中国药理学会抗炎免疫药理专业委员会，军事医学科学院毒物药物研究所编.html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关键词搜索：https://www.jiaokey.com/tag/免疫药理学进展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