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书名：农副产品深加工  实用生物化工技术</w:t>
      </w:r>
    </w:p>
    <w:p>
      <w:r>
        <w:t>作者:姜军平，唐俊昌主编</w:t>
      </w:r>
    </w:p>
    <w:p>
      <w:r>
        <w:t>出版社:西安：西安交通大学出版社</w:t>
      </w:r>
    </w:p>
    <w:p>
      <w:r>
        <w:t>出版日期：2000.12</w:t>
      </w:r>
    </w:p>
    <w:p>
      <w:r>
        <w:t>总页数：454</w:t>
      </w:r>
    </w:p>
    <w:p>
      <w:r>
        <w:t>更多请访问教客网:www.jiaokey.com</w:t>
      </w:r>
    </w:p>
    <w:p>
      <w:r>
        <w:t>农副产品深加工  实用生物化工技术评论地址：https://www.jiaokey.com/book/detail/10311374.html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