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溶剂萃取化学（原理和应用）  （参考文献部分）</w:t>
      </w:r>
    </w:p>
    <w:p>
      <w:r>
        <w:rPr>
          <w:rFonts w:ascii="宋体" w:hAnsi="宋体" w:eastAsia="宋体"/>
          <w:sz w:val="24"/>
        </w:rPr>
        <w:t>（日）关根达也  长谷川佑子著  清华大学  化学与化学工程系  滕藤  廖史书等译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溶剂萃取化学（原理和应用）  （参考文献部分）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（日）关根达也  长谷川佑子著  清华大学  化学与化学工程系  滕藤  廖史书等译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本书出售、求购地址：https://www.jiaokey.com/book/detail/10310875.html</w:t>
      </w:r>
    </w:p>
    <w:p>
      <w:r>
        <w:t>更多相关图书推荐：https://www.jiaokey.com</w:t>
      </w:r>
    </w:p>
    <w:p>
      <w:r>
        <w:t>（日）关根达也  长谷川佑子著  清华大学  化学与化学工程系  滕藤  廖史书等译 其他作品：https://www.jiaokey.com/tag/（日）关根达也  长谷川佑子著  清华大学  化学与化学工程系  滕藤  廖史书等译.html</w:t>
      </w:r>
    </w:p>
    <w:p>
      <w:r>
        <w:t>原子能出版社 出版图书：https://www.jiaokey.com/tag/原子能出版社.html</w:t>
      </w:r>
    </w:p>
    <w:p>
      <w:r>
        <w:t>关键词搜索：https://www.jiaokey.com/tag/溶剂萃取化学（原理和应用）  （参考文献部分）.html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