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书名：气液反应理论与应用基础</w:t>
      </w:r>
    </w:p>
    <w:p>
      <w:r>
        <w:t>作者：姜信真等编著</w:t>
      </w:r>
    </w:p>
    <w:p>
      <w:r>
        <w:t>出版社：烃加工出版社</w:t>
      </w:r>
    </w:p>
    <w:p>
      <w:r>
        <w:t>出版日期：1989.11</w:t>
      </w:r>
    </w:p>
    <w:p>
      <w:r>
        <w:t>总页数：690</w:t>
      </w:r>
    </w:p>
    <w:p>
      <w:r>
        <w:t>更多请访问教客网: www.jiaokey.com</w:t>
      </w:r>
    </w:p>
    <w:p>
      <w:r>
        <w:t>气液反应理论与应用基础 评论地址：https://www.jiaokey.com/book/detail/10310578.html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