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书名：气相色谱基本关系式</w:t>
      </w:r>
    </w:p>
    <w:p>
      <w:r>
        <w:t>作者：（美）艾特利（L.S.Ettre）著；云希勤，寇登民译</w:t>
      </w:r>
    </w:p>
    <w:p>
      <w:r>
        <w:t>出版社：北京：石油工业出版社</w:t>
      </w:r>
    </w:p>
    <w:p>
      <w:r>
        <w:t>出版日期：1984.01</w:t>
      </w:r>
    </w:p>
    <w:p>
      <w:r>
        <w:t>总页数：71</w:t>
      </w:r>
    </w:p>
    <w:p>
      <w:r>
        <w:t>更多请访问教客网: www.jiaokey.com</w:t>
      </w:r>
    </w:p>
    <w:p>
      <w:r>
        <w:t>气相色谱基本关系式 评论地址：https://www.jiaokey.com/book/detail/10310520.html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