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高分子领域中的近期研究</w:t>
      </w:r>
    </w:p>
    <w:p>
      <w:r>
        <w:rPr>
          <w:rFonts w:ascii="宋体" w:hAnsi="宋体" w:eastAsia="宋体"/>
          <w:sz w:val="24"/>
        </w:rPr>
        <w:t>（罗）齐奥塞斯库（E.Ceausescu）著；施良和等译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高分子领域中的近期研究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（罗）齐奥塞斯库（E.Ceausescu）著；施良和等译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本书出售、求购地址：https://www.jiaokey.com/book/detail/10310334.html</w:t>
      </w:r>
    </w:p>
    <w:p>
      <w:r>
        <w:t>更多相关图书推荐：https://www.jiaokey.com</w:t>
      </w:r>
    </w:p>
    <w:p>
      <w:r>
        <w:t>（罗）齐奥塞斯库（E.Ceausescu）著；施良和等译 其他作品：https://www.jiaokey.com/tag/（罗）齐奥塞斯库（E.Ceausescu）著；施良和等译.html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关键词搜索：https://www.jiaokey.com/tag/高分子领域中的近期研究.html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