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普通化学工艺学  第1卷  上</w:t>
      </w:r>
    </w:p>
    <w:p>
      <w:r>
        <w:rPr>
          <w:rFonts w:ascii="宋体" w:hAnsi="宋体" w:eastAsia="宋体"/>
          <w:sz w:val="24"/>
        </w:rPr>
        <w:t>（苏）沃里福科维奇（С.И.Вольфкович）等著；中华人民共和国重工业化学工业管理局专家工作科译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普通化学工艺学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（苏）沃里福科维奇（С.И.Вольфкович）等著；中华人民共和国重工业化学工业管理局专家工作科译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本书出售、求购地址：https://www.jiaokey.com/book/detail/10308389.html</w:t>
      </w:r>
    </w:p>
    <w:p>
      <w:r>
        <w:t>更多相关图书推荐：https://www.jiaokey.com</w:t>
      </w:r>
    </w:p>
    <w:p>
      <w:r>
        <w:t>（苏）沃里福科维奇（С.И.Вольфкович）等著；中华人民共和国重工业化学工业管理局专家工作科译 其他作品：https://www.jiaokey.com/tag/（苏）沃里福科维奇（С.И.Вольфкович）等著；中华人民共和国重工业化学工业管理局专家工作科译.html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关键词搜索：https://www.jiaokey.com/tag/普通化学工艺学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