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野战内科手册</w:t>
      </w:r>
    </w:p>
    <w:p>
      <w:r>
        <w:rPr>
          <w:rFonts w:ascii="宋体" w:hAnsi="宋体" w:eastAsia="宋体"/>
          <w:sz w:val="24"/>
        </w:rPr>
        <w:t>G.韦纳尔著；程违 王衍发译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G.韦纳尔著；程违 王衍发译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本书出售、求购地址：https://www.jiaokey.com/book/detail/10305095.html</w:t>
      </w:r>
    </w:p>
    <w:p>
      <w:r>
        <w:t>更多相关图书推荐：https://www.jiaokey.com</w:t>
      </w:r>
    </w:p>
    <w:p>
      <w:r>
        <w:t>G.韦纳尔著；程违 王衍发译 其他作品：https://www.jiaokey.com/tag/G.韦纳尔著；程违 王衍发译.html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关键词搜索：https://www.jiaokey.com/tag/野战内科手册.html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