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书名：论肿瘤与衰老的发生机制  探索篇</w:t>
      </w:r>
    </w:p>
    <w:p>
      <w:r>
        <w:t>作者：曹诗运著</w:t>
      </w:r>
    </w:p>
    <w:p>
      <w:r>
        <w:t>出版社：长沙：湖南科学技术出版社</w:t>
      </w:r>
    </w:p>
    <w:p>
      <w:r>
        <w:t>出版日期：1999.12</w:t>
      </w:r>
    </w:p>
    <w:p>
      <w:r>
        <w:t>总页数：152</w:t>
      </w:r>
    </w:p>
    <w:p>
      <w:r>
        <w:t>更多请访问教客网: www.jiaokey.com</w:t>
      </w:r>
    </w:p>
    <w:p>
      <w:r>
        <w:t>论肿瘤与衰老的发生机制  探索篇 评论地址：https://www.jiaokey.com/book/detail/10305032.html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