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口腔医学的科学基础</w:t>
      </w:r>
    </w:p>
    <w:p>
      <w:r>
        <w:rPr>
          <w:rFonts w:ascii="宋体" w:hAnsi="宋体" w:eastAsia="宋体"/>
          <w:sz w:val="24"/>
        </w:rPr>
        <w:t>（英）柯恩（B. Cohen），（英）克莱默（I.R.H. Kramer）编；郑麟蕃译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（英）柯恩（B. Cohen），（英）克莱默（I.R.H. Kramer）编；郑麟蕃译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本书出售、求购地址：https://www.jiaokey.com/book/detail/10304291.html</w:t>
      </w:r>
    </w:p>
    <w:p>
      <w:r>
        <w:t>更多相关图书推荐：https://www.jiaokey.com</w:t>
      </w:r>
    </w:p>
    <w:p>
      <w:r>
        <w:t>（英）柯恩（B. Cohen），（英）克莱默（I.R.H. Kramer）编；郑麟蕃译 其他作品：https://www.jiaokey.com/tag/（英）柯恩（B. Cohen），（英）克莱默（I.R.H. Kramer）编；郑麟蕃译.html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关键词搜索：https://www.jiaokey.com/tag/口腔医学的科学基础.html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