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书名：腹部及泌尿生殖系创伤</w:t>
      </w:r>
    </w:p>
    <w:p>
      <w:r>
        <w:t>作者：华积德，金锡御主编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总页数：174</w:t>
      </w:r>
    </w:p>
    <w:p>
      <w:r>
        <w:t>更多请访问教客网: www.jiaokey.com</w:t>
      </w:r>
    </w:p>
    <w:p>
      <w:r>
        <w:t>腹部及泌尿生殖系创伤 评论地址：https://www.jiaokey.com/book/detail/10304092.html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