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三都水族自治县志</w:t>
      </w:r>
    </w:p>
    <w:p>
      <w:r>
        <w:rPr>
          <w:rFonts w:ascii="宋体" w:hAnsi="宋体" w:eastAsia="宋体"/>
          <w:sz w:val="24"/>
        </w:rPr>
        <w:t>三都水族自治县志编纂委员会编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三都水族自治县志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三都水族自治县志编纂委员会编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本书出售、求购地址：https://www.jiaokey.com/book/detail/10302271.html</w:t>
      </w:r>
    </w:p>
    <w:p>
      <w:r>
        <w:t>更多相关图书推荐：https://www.jiaokey.com</w:t>
      </w:r>
    </w:p>
    <w:p>
      <w:r>
        <w:t>三都水族自治县志编纂委员会编 其他作品：https://www.jiaokey.com/tag/三都水族自治县志编纂委员会编.html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关键词搜索：https://www.jiaokey.com/tag/三都水族自治县志.html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