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  钩虫病  丝虫病  钩端螺旋体病和疟疾的防治</w:t>
      </w:r>
    </w:p>
    <w:p>
      <w:r>
        <w:t>作者：浙江省人民卫生实验院寄生虫病研究所等编</w:t>
      </w:r>
    </w:p>
    <w:p>
      <w:r>
        <w:t>出版社：杭州：浙江人民出版社</w:t>
      </w:r>
    </w:p>
    <w:p>
      <w:r>
        <w:t>出版日期：1978.01</w:t>
      </w:r>
    </w:p>
    <w:p>
      <w:r>
        <w:t>总页数：71</w:t>
      </w:r>
    </w:p>
    <w:p>
      <w:r>
        <w:t>更多请访问教客网: www.jiaokey.com</w:t>
      </w:r>
    </w:p>
    <w:p>
      <w:r>
        <w:t>血吸虫病  钩虫病  丝虫病  钩端螺旋体病和疟疾的防治 评论地址：https://www.jiaokey.com/book/detail/10300245.html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