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遥感·地图·地理信息系统在资源与环境研究中的应用</w:t>
      </w:r>
    </w:p>
    <w:p>
      <w:r>
        <w:rPr>
          <w:rFonts w:ascii="宋体" w:hAnsi="宋体" w:eastAsia="宋体"/>
          <w:sz w:val="24"/>
        </w:rPr>
        <w:t>陈昱主编；中国科学院水利部成都山地灾害与环境研究所编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遥感·地图·地理信息系统在资源与环境研究中的应用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陈昱主编；中国科学院水利部成都山地灾害与环境研究所编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本书出售、求购地址：https://www.jiaokey.com/book/detail/10300137.html</w:t>
      </w:r>
    </w:p>
    <w:p>
      <w:r>
        <w:t>更多相关图书推荐：https://www.jiaokey.com</w:t>
      </w:r>
    </w:p>
    <w:p>
      <w:r>
        <w:t>陈昱主编；中国科学院水利部成都山地灾害与环境研究所编 其他作品：https://www.jiaokey.com/tag/陈昱主编；中国科学院水利部成都山地灾害与环境研究所编.html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关键词搜索：https://www.jiaokey.com/tag/遥感·地图·地理信息系统在资源与环境研究中的应用.html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