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书名：黄河皇甫川流域土壤侵蚀系统模型和治理模式</w:t>
      </w:r>
    </w:p>
    <w:p>
      <w:r>
        <w:t>作者：金争平，史培军等著</w:t>
      </w:r>
    </w:p>
    <w:p>
      <w:r>
        <w:t>出版社：北京：海洋出版社</w:t>
      </w:r>
    </w:p>
    <w:p>
      <w:r>
        <w:t>出版日期：1992.06</w:t>
      </w:r>
    </w:p>
    <w:p>
      <w:r>
        <w:t>总页数：242</w:t>
      </w:r>
    </w:p>
    <w:p>
      <w:r>
        <w:t>更多请访问教客网: www.jiaokey.com</w:t>
      </w:r>
    </w:p>
    <w:p>
      <w:r>
        <w:t>黄河皇甫川流域土壤侵蚀系统模型和治理模式 评论地址：https://www.jiaokey.com/book/detail/10300085.html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