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苏联环境保护手册</w:t>
      </w:r>
    </w:p>
    <w:p>
      <w:r>
        <w:rPr>
          <w:rFonts w:ascii="宋体" w:hAnsi="宋体" w:eastAsia="宋体"/>
          <w:sz w:val="24"/>
        </w:rPr>
        <w:t>（苏）Л.П.沙里可夫编；龙期泰，王之夫等译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（苏）Л.П.沙里可夫编；龙期泰，王之夫等译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本书出售、求购地址：https://www.jiaokey.com/book/detail/10300074.html</w:t>
      </w:r>
    </w:p>
    <w:p>
      <w:r>
        <w:t>更多相关图书推荐：https://www.jiaokey.com</w:t>
      </w:r>
    </w:p>
    <w:p>
      <w:r>
        <w:t>（苏）Л.П.沙里可夫编；龙期泰，王之夫等译 其他作品：https://www.jiaokey.com/tag/（苏）Л.П.沙里可夫编；龙期泰，王之夫等译.html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