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书名：机械化喷灌</w:t>
      </w:r>
    </w:p>
    <w:p>
      <w:r>
        <w:t>作者：（法）里昂，罗朗著；（英）让-路易-雅南译</w:t>
      </w:r>
    </w:p>
    <w:p>
      <w:r>
        <w:t>出版社：联合国粮食及农业组织</w:t>
      </w:r>
    </w:p>
    <w:p>
      <w:r>
        <w:t>出版日期：1982</w:t>
      </w:r>
    </w:p>
    <w:p>
      <w:r>
        <w:t>总页数：373</w:t>
      </w:r>
    </w:p>
    <w:p>
      <w:r>
        <w:t>更多请访问教客网: www.jiaokey.com</w:t>
      </w:r>
    </w:p>
    <w:p>
      <w:r>
        <w:t>机械化喷灌 评论地址：https://www.jiaokey.com/book/detail/10299826.html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