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隧道与坑道静力学</w:t>
      </w:r>
    </w:p>
    <w:p>
      <w:r>
        <w:rPr>
          <w:rFonts w:ascii="宋体" w:hAnsi="宋体" w:eastAsia="宋体"/>
          <w:sz w:val="24"/>
        </w:rPr>
        <w:t>H.卡斯特奈著；同济大学《隧道与坑道静力学》翻译组译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隧道与坑道静力学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H.卡斯特奈著；同济大学《隧道与坑道静力学》翻译组译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本书出售、求购地址：https://www.jiaokey.com/book/detail/10299687.html</w:t>
      </w:r>
    </w:p>
    <w:p>
      <w:r>
        <w:t>更多相关图书推荐：https://www.jiaokey.com</w:t>
      </w:r>
    </w:p>
    <w:p>
      <w:r>
        <w:t>H.卡斯特奈著；同济大学《隧道与坑道静力学》翻译组译 其他作品：https://www.jiaokey.com/tag/H.卡斯特奈著；同济大学《隧道与坑道静力学》翻译组译.html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关键词搜索：https://www.jiaokey.com/tag/隧道与坑道静力学.html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