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书名：甘肃省小流域水土流失综合防治工程建设技术规程</w:t>
      </w:r>
    </w:p>
    <w:p>
      <w:r>
        <w:t>作者：甘肃省水利厅水土保持局制定</w:t>
      </w:r>
    </w:p>
    <w:p>
      <w:r>
        <w:t>出版社：兰州：甘肃科学技术出版社</w:t>
      </w:r>
    </w:p>
    <w:p>
      <w:r>
        <w:t>出版日期：1994.11</w:t>
      </w:r>
    </w:p>
    <w:p>
      <w:r>
        <w:t>总页数：125</w:t>
      </w:r>
    </w:p>
    <w:p>
      <w:r>
        <w:t>更多请访问教客网: www.jiaokey.com</w:t>
      </w:r>
    </w:p>
    <w:p>
      <w:r>
        <w:t>甘肃省小流域水土流失综合防治工程建设技术规程 评论地址：https://www.jiaokey.com/book/detail/10299563.html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