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露天凿岩爆破手册</w:t>
      </w:r>
    </w:p>
    <w:p>
      <w:r>
        <w:rPr>
          <w:rFonts w:ascii="宋体" w:hAnsi="宋体" w:eastAsia="宋体"/>
          <w:sz w:val="24"/>
        </w:rPr>
        <w:t>（苏兰）普基拉龙维祺，丁亚伦译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露天凿岩爆破手册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（苏兰）普基拉龙维祺，丁亚伦译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本书出售、求购地址：https://www.jiaokey.com/book/detail/10299090.html</w:t>
      </w:r>
    </w:p>
    <w:p>
      <w:r>
        <w:t>更多相关图书推荐：https://www.jiaokey.com</w:t>
      </w:r>
    </w:p>
    <w:p>
      <w:r>
        <w:t>（苏兰）普基拉龙维祺，丁亚伦译 其他作品：https://www.jiaokey.com/tag/（苏兰）普基拉龙维祺，丁亚伦译.html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关键词搜索：https://www.jiaokey.com/tag/露天凿岩爆破手册.html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