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书名：内科疾病临床思维指南</w:t>
      </w:r>
    </w:p>
    <w:p>
      <w:r>
        <w:t>作者：罗邦尧，吴万龄等编译</w:t>
      </w:r>
    </w:p>
    <w:p>
      <w:r>
        <w:t>出版社：上海：上海翻译出版公司</w:t>
      </w:r>
    </w:p>
    <w:p>
      <w:r>
        <w:t>出版日期：1987.03</w:t>
      </w:r>
    </w:p>
    <w:p>
      <w:r>
        <w:t>总页数：258</w:t>
      </w:r>
    </w:p>
    <w:p>
      <w:r>
        <w:t>更多请访问教客网: www.jiaokey.com</w:t>
      </w:r>
    </w:p>
    <w:p>
      <w:r>
        <w:t>内科疾病临床思维指南 评论地址：https://www.jiaokey.com/book/detail/10298500.html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