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神经解剖学基础</w:t>
      </w:r>
    </w:p>
    <w:p>
      <w:r>
        <w:rPr>
          <w:rFonts w:ascii="宋体" w:hAnsi="宋体" w:eastAsia="宋体"/>
          <w:sz w:val="24"/>
        </w:rPr>
        <w:t>诺贝克（C.D.Turner），德马列斯（J.T.Bagnara）著；中山医学院人体解剖学教研组，中山医学院组织胚胎学教研组译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诺贝克（C.D.Turner），德马列斯（J.T.Bagnara）著；中山医学院人体解剖学教研组，中山医学院组织胚胎学教研组译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本书出售、求购地址：https://www.jiaokey.com/book/detail/10298322.html</w:t>
      </w:r>
    </w:p>
    <w:p>
      <w:r>
        <w:t>更多相关图书推荐：https://www.jiaokey.com</w:t>
      </w:r>
    </w:p>
    <w:p>
      <w:r>
        <w:t>诺贝克（C.D.Turner），德马列斯（J.T.Bagnara）著；中山医学院人体解剖学教研组，中山医学院组织胚胎学教研组译 其他作品：https://www.jiaokey.com/tag/诺贝克（C.D.Turner），德马列斯（J.T.Bagnara）著；中山医学院人体解剖学教研组，中山医学院组织胚胎学教研组译.html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