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弃子的魔术</w:t>
      </w:r>
    </w:p>
    <w:p>
      <w:r>
        <w:rPr>
          <w:rFonts w:ascii="宋体" w:hAnsi="宋体" w:eastAsia="宋体"/>
          <w:sz w:val="24"/>
        </w:rPr>
        <w:t>（日本）岩本薰，九段著；天一译马忠志译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弃子的魔术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（日本）岩本薰，九段著；天一译马忠志译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本书出售、求购地址：https://www.jiaokey.com/book/detail/10295445.html</w:t>
      </w:r>
    </w:p>
    <w:p>
      <w:r>
        <w:t>更多相关图书推荐：https://www.jiaokey.com</w:t>
      </w:r>
    </w:p>
    <w:p>
      <w:r>
        <w:t>（日本）岩本薰，九段著；天一译马忠志译 其他作品：https://www.jiaokey.com/tag/（日本）岩本薰，九段著；天一译马忠志译.html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关键词搜索：https://www.jiaokey.com/tag/弃子的魔术.html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