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书名：如何处理评价目标</w:t>
      </w:r>
    </w:p>
    <w:p>
      <w:r>
        <w:t>作者：（美）莫里斯（Morris，L.L.），（美）菲茨-吉本（Fitz-Gibbon，C.T.）著；洪邦裕译</w:t>
      </w:r>
    </w:p>
    <w:p>
      <w:r>
        <w:t>出版社：上海：上海翻译出版公司</w:t>
      </w:r>
    </w:p>
    <w:p>
      <w:r>
        <w:t>出版日期：1988.12</w:t>
      </w:r>
    </w:p>
    <w:p>
      <w:r>
        <w:t>总页数：66</w:t>
      </w:r>
    </w:p>
    <w:p>
      <w:r>
        <w:t>更多请访问教客网: www.jiaokey.com</w:t>
      </w:r>
    </w:p>
    <w:p>
      <w:r>
        <w:t>如何处理评价目标 评论地址：https://www.jiaokey.com/book/detail/10294814.html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