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儿童利用LOGO语言学习与智能开发</w:t>
      </w:r>
    </w:p>
    <w:p>
      <w:r>
        <w:rPr>
          <w:rFonts w:ascii="宋体" w:hAnsi="宋体" w:eastAsia="宋体"/>
          <w:sz w:val="24"/>
        </w:rPr>
        <w:t>（美）塞兰菲姆·加斯科因等著；张杰夫，姜丽萍译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儿童利用LOGO语言学习与智能开发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（美）塞兰菲姆·加斯科因等著；张杰夫，姜丽萍译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本书出售、求购地址：https://www.jiaokey.com/book/detail/10294478.html</w:t>
      </w:r>
    </w:p>
    <w:p>
      <w:r>
        <w:t>更多相关图书推荐：https://www.jiaokey.com</w:t>
      </w:r>
    </w:p>
    <w:p>
      <w:r>
        <w:t>（美）塞兰菲姆·加斯科因等著；张杰夫，姜丽萍译 其他作品：https://www.jiaokey.com/tag/（美）塞兰菲姆·加斯科因等著；张杰夫，姜丽萍译.html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关键词搜索：https://www.jiaokey.com/tag/儿童利用LOGO语言学习与智能开发.html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