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书名：越轨论  社会异常行为的文化学解析</w:t>
      </w:r>
    </w:p>
    <w:p>
      <w:r>
        <w:t>作者：吕耀怀著；文援朝责任编辑</w:t>
      </w:r>
    </w:p>
    <w:p>
      <w:r>
        <w:t>出版社：长沙：中南工业大学出版社</w:t>
      </w:r>
    </w:p>
    <w:p>
      <w:r>
        <w:t>出版日期：1997.04</w:t>
      </w:r>
    </w:p>
    <w:p>
      <w:r>
        <w:t>总页数：340</w:t>
      </w:r>
    </w:p>
    <w:p>
      <w:r>
        <w:t>更多请访问教客网: www.jiaokey.com</w:t>
      </w:r>
    </w:p>
    <w:p>
      <w:r>
        <w:t>越轨论  社会异常行为的文化学解析 评论地址：https://www.jiaokey.com/book/detail/10294060.html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