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西印度毁灭述略</w:t>
      </w:r>
    </w:p>
    <w:p>
      <w:r>
        <w:rPr>
          <w:rFonts w:ascii="宋体" w:hAnsi="宋体" w:eastAsia="宋体"/>
          <w:sz w:val="24"/>
        </w:rPr>
        <w:t>（西）巴托洛梅·德拉斯·卡萨斯著；孙家堃译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西印度毁灭述略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（西）巴托洛梅·德拉斯·卡萨斯著；孙家堃译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本书出售、求购地址：https://www.jiaokey.com/book/detail/10293717.html</w:t>
      </w:r>
    </w:p>
    <w:p>
      <w:r>
        <w:t>更多相关图书推荐：https://www.jiaokey.com</w:t>
      </w:r>
    </w:p>
    <w:p>
      <w:r>
        <w:t>（西）巴托洛梅·德拉斯·卡萨斯著；孙家堃译 其他作品：https://www.jiaokey.com/tag/（西）巴托洛梅·德拉斯·卡萨斯著；孙家堃译.html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关键词搜索：https://www.jiaokey.com/tag/西印度毁灭述略.html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