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印度通史  （第1—4册）</w:t>
      </w:r>
    </w:p>
    <w:p>
      <w:r>
        <w:rPr>
          <w:rFonts w:ascii="宋体" w:hAnsi="宋体" w:eastAsia="宋体"/>
          <w:sz w:val="24"/>
        </w:rPr>
        <w:t>（印度）恩·克·辛哈，阿·克·班纳吉著；张若达，冯金辛等译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印度通史  （第1—4册）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（印度）恩·克·辛哈，阿·克·班纳吉著；张若达，冯金辛等译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本书出售、求购地址：https://www.jiaokey.com/book/detail/10293491.html</w:t>
      </w:r>
    </w:p>
    <w:p>
      <w:r>
        <w:t>更多相关图书推荐：https://www.jiaokey.com</w:t>
      </w:r>
    </w:p>
    <w:p>
      <w:r>
        <w:t>（印度）恩·克·辛哈，阿·克·班纳吉著；张若达，冯金辛等译 其他作品：https://www.jiaokey.com/tag/（印度）恩·克·辛哈，阿·克·班纳吉著；张若达，冯金辛等译.html</w:t>
      </w:r>
    </w:p>
    <w:p>
      <w:r>
        <w:t>商务印书馆 出版图书：https://www.jiaokey.com/tag/商务印书馆.html</w:t>
      </w:r>
    </w:p>
    <w:p>
      <w:r>
        <w:t>关键词搜索：https://www.jiaokey.com/tag/印度通史  （第1—4册）.html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