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书名：帝国主义是怎样侵略中国的</w:t>
      </w:r>
    </w:p>
    <w:p>
      <w:r>
        <w:t>作者：《外国史知识》编辑部；李沛诚责任编辑</w:t>
      </w:r>
    </w:p>
    <w:p>
      <w:r>
        <w:t>出版社：长沙：湖南人民出版社</w:t>
      </w:r>
    </w:p>
    <w:p>
      <w:r>
        <w:t>出版日期：1986.07</w:t>
      </w:r>
    </w:p>
    <w:p>
      <w:r>
        <w:t>总页数：164</w:t>
      </w:r>
    </w:p>
    <w:p>
      <w:r>
        <w:t>更多请访问教客网: www.jiaokey.com</w:t>
      </w:r>
    </w:p>
    <w:p>
      <w:r>
        <w:t>帝国主义是怎样侵略中国的 评论地址：https://www.jiaokey.com/book/detail/10292624.html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