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金融大王贾尼尼</w:t>
      </w:r>
    </w:p>
    <w:p>
      <w:r>
        <w:rPr>
          <w:rFonts w:ascii="宋体" w:hAnsi="宋体" w:eastAsia="宋体"/>
          <w:sz w:val="24"/>
        </w:rPr>
        <w:t>（日）大森实著；杨则瑞，王根生，孙卫珏等译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金融大王贾尼尼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（日）大森实著；杨则瑞，王根生，孙卫珏等译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本书出售、求购地址：https://www.jiaokey.com/book/detail/10290919.html</w:t>
      </w:r>
    </w:p>
    <w:p>
      <w:r>
        <w:t>更多相关图书推荐：https://www.jiaokey.com</w:t>
      </w:r>
    </w:p>
    <w:p>
      <w:r>
        <w:t>（日）大森实著；杨则瑞，王根生，孙卫珏等译 其他作品：https://www.jiaokey.com/tag/（日）大森实著；杨则瑞，王根生，孙卫珏等译.html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关键词搜索：https://www.jiaokey.com/tag/金融大王贾尼尼.html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