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谋杀拿破仑</w:t>
      </w:r>
    </w:p>
    <w:p>
      <w:r>
        <w:rPr>
          <w:rFonts w:ascii="宋体" w:hAnsi="宋体" w:eastAsia="宋体"/>
          <w:sz w:val="24"/>
        </w:rPr>
        <w:t>（加）本·韦德（B.Weider），（美）戴维·哈普古德（D.Hapgood）著；邹海仑等译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（加）本·韦德（B.Weider），（美）戴维·哈普古德（D.Hapgood）著；邹海仑等译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本书出售、求购地址：https://www.jiaokey.com/book/detail/10290751.html</w:t>
      </w:r>
    </w:p>
    <w:p>
      <w:r>
        <w:t>更多相关图书推荐：https://www.jiaokey.com</w:t>
      </w:r>
    </w:p>
    <w:p>
      <w:r>
        <w:t>（加）本·韦德（B.Weider），（美）戴维·哈普古德（D.Hapgood）著；邹海仑等译 其他作品：https://www.jiaokey.com/tag/（加）本·韦德（B.Weider），（美）戴维·哈普古德（D.Hapgood）著；邹海仑等译.html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关键词搜索：https://www.jiaokey.com/tag/谋杀拿破仑.html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