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书名：社会主义劳动英雄瓦赫洛舍夫</w:t>
      </w:r>
    </w:p>
    <w:p>
      <w:r>
        <w:t>作者：（苏）伊凡宁科（Г.И.Иваненко）著；羽言译</w:t>
      </w:r>
    </w:p>
    <w:p>
      <w:r>
        <w:t>出版社：新知识出版社</w:t>
      </w:r>
    </w:p>
    <w:p>
      <w:r>
        <w:t>出版日期：1955.10</w:t>
      </w:r>
    </w:p>
    <w:p>
      <w:r>
        <w:t>总页数：61</w:t>
      </w:r>
    </w:p>
    <w:p>
      <w:r>
        <w:t>更多请访问教客网: www.jiaokey.com</w:t>
      </w:r>
    </w:p>
    <w:p>
      <w:r>
        <w:t>社会主义劳动英雄瓦赫洛舍夫 评论地址：https://www.jiaokey.com/book/detail/10290323.html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