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英国公司法</w:t>
      </w:r>
    </w:p>
    <w:p>
      <w:r>
        <w:rPr>
          <w:rFonts w:ascii="宋体" w:hAnsi="宋体" w:eastAsia="宋体"/>
          <w:sz w:val="24"/>
        </w:rPr>
        <w:t>（英）佩林斯，杰弗里斯编；《公司法》翻译小组译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（英）佩林斯，杰弗里斯编；《公司法》翻译小组译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本书出售、求购地址：https://www.jiaokey.com/book/detail/10286670.html</w:t>
      </w:r>
    </w:p>
    <w:p>
      <w:r>
        <w:t>更多相关图书推荐：https://www.jiaokey.com</w:t>
      </w:r>
    </w:p>
    <w:p>
      <w:r>
        <w:t>（英）佩林斯，杰弗里斯编；《公司法》翻译小组译 其他作品：https://www.jiaokey.com/tag/（英）佩林斯，杰弗里斯编；《公司法》翻译小组译.html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关键词搜索：https://www.jiaokey.com/tag/英国公司法.html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