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开发援助中的伙伴关系</w:t>
      </w:r>
    </w:p>
    <w:p>
      <w:r>
        <w:rPr>
          <w:rFonts w:ascii="宋体" w:hAnsi="宋体" w:eastAsia="宋体"/>
          <w:sz w:val="24"/>
        </w:rPr>
        <w:t>（加拿大）L.B.皮逊逊著；厦门大学南洋研究所编译组译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开发援助中的伙伴关系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（加拿大）L.B.皮逊逊著；厦门大学南洋研究所编译组译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本书出售、求购地址：https://www.jiaokey.com/book/detail/10285420.html</w:t>
      </w:r>
    </w:p>
    <w:p>
      <w:r>
        <w:t>更多相关图书推荐：https://www.jiaokey.com</w:t>
      </w:r>
    </w:p>
    <w:p>
      <w:r>
        <w:t>（加拿大）L.B.皮逊逊著；厦门大学南洋研究所编译组译 其他作品：https://www.jiaokey.com/tag/（加拿大）L.B.皮逊逊著；厦门大学南洋研究所编译组译.html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关键词搜索：https://www.jiaokey.com/tag/开发援助中的伙伴关系.html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