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全国人民代表大会常务委员会关于严惩严重危害社会治安罪犯等决定</w:t>
      </w:r>
    </w:p>
    <w:p>
      <w:r>
        <w:rPr>
          <w:rFonts w:ascii="宋体" w:hAnsi="宋体" w:eastAsia="宋体"/>
          <w:sz w:val="24"/>
        </w:rPr>
        <w:t>全国人民代表大会常务委员会1983年，9月，2日通过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全国人民代表大会常务委员会关于严惩严重危害社会治安罪犯等决定</w:t>
            </w:r>
          </w:p>
        </w:tc>
      </w:tr>
      <w:tr>
        <w:tc>
          <w:tcPr>
            <w:tcW w:type="dxa" w:w="4320"/>
          </w:tcPr>
          <w:p>
            <w:r>
              <w:t>作者</w:t>
            </w:r>
          </w:p>
        </w:tc>
        <w:tc>
          <w:tcPr>
            <w:tcW w:type="dxa" w:w="4320"/>
          </w:tcPr>
          <w:p>
            <w:r>
              <w:t>全国人民代表大会常务委员会1983年，9月，2日通过</w:t>
            </w:r>
          </w:p>
        </w:tc>
      </w:tr>
      <w:tr>
        <w:tc>
          <w:tcPr>
            <w:tcW w:type="dxa" w:w="4320"/>
          </w:tcPr>
          <w:p>
            <w:r>
              <w:t>出版社</w:t>
            </w:r>
          </w:p>
        </w:tc>
        <w:tc>
          <w:tcPr>
            <w:tcW w:type="dxa" w:w="4320"/>
          </w:tcPr>
          <w:p>
            <w:r>
              <w:t>北京：群众出版社</w:t>
            </w:r>
          </w:p>
        </w:tc>
      </w:tr>
      <w:tr>
        <w:tc>
          <w:tcPr>
            <w:tcW w:type="dxa" w:w="4320"/>
          </w:tcPr>
          <w:p>
            <w:r>
              <w:t>ISBN</w:t>
            </w:r>
          </w:p>
        </w:tc>
        <w:tc>
          <w:tcPr>
            <w:tcW w:type="dxa" w:w="4320"/>
          </w:tcPr>
          <w:p>
            <w:r/>
          </w:p>
        </w:tc>
      </w:tr>
      <w:tr>
        <w:tc>
          <w:tcPr>
            <w:tcW w:type="dxa" w:w="4320"/>
          </w:tcPr>
          <w:p>
            <w:r>
              <w:t>出版日期</w:t>
            </w:r>
          </w:p>
        </w:tc>
        <w:tc>
          <w:tcPr>
            <w:tcW w:type="dxa" w:w="4320"/>
          </w:tcPr>
          <w:p>
            <w:r>
              <w:t>1983-01-01</w:t>
            </w:r>
          </w:p>
        </w:tc>
      </w:tr>
      <w:tr>
        <w:tc>
          <w:tcPr>
            <w:tcW w:type="dxa" w:w="4320"/>
          </w:tcPr>
          <w:p>
            <w:r>
              <w:t>页数</w:t>
            </w:r>
          </w:p>
        </w:tc>
        <w:tc>
          <w:tcPr>
            <w:tcW w:type="dxa" w:w="4320"/>
          </w:tcPr>
          <w:p>
            <w:r>
              <w:t>48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本书出售、求购地址：https://www.jiaokey.com/book/detail/10284944.html</w:t>
      </w:r>
    </w:p>
    <w:p>
      <w:r>
        <w:t>更多相关图书推荐：https://www.jiaokey.com</w:t>
      </w:r>
    </w:p>
    <w:p>
      <w:r>
        <w:t>全国人民代表大会常务委员会1983年，9月，2日通过 其他作品：https://www.jiaokey.com/tag/全国人民代表大会常务委员会1983年，9月，2日通过.html</w:t>
      </w:r>
    </w:p>
    <w:p>
      <w:r>
        <w:t>北京：群众出版社 出版图书：https://www.jiaokey.com/tag/北京：群众出版社.html</w:t>
      </w:r>
    </w:p>
    <w:p>
      <w:r>
        <w:t>关键词搜索：https://www.jiaokey.com/tag/全国人民代表大会常务委员会关于严惩严重危害社会治安罪犯等决定.html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