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书名：当代西欧社会党的理论与实践</w:t>
      </w:r>
    </w:p>
    <w:p>
      <w:r>
        <w:t>作者：李兴耕编</w:t>
      </w:r>
    </w:p>
    <w:p>
      <w:r>
        <w:t>出版社：哈尔滨：黑龙江人民出版社</w:t>
      </w:r>
    </w:p>
    <w:p>
      <w:r>
        <w:t>出版日期：1989.05</w:t>
      </w:r>
    </w:p>
    <w:p>
      <w:r>
        <w:t>总页数：340</w:t>
      </w:r>
    </w:p>
    <w:p>
      <w:r>
        <w:t>更多请访问教客网: www.jiaokey.com</w:t>
      </w:r>
    </w:p>
    <w:p>
      <w:r>
        <w:t>当代西欧社会党的理论与实践 评论地址：https://www.jiaokey.com/book/detail/10283506.html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