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跨世纪领导干部工作宝典  上</w:t>
      </w:r>
    </w:p>
    <w:p>
      <w:r>
        <w:rPr>
          <w:rFonts w:ascii="宋体" w:hAnsi="宋体" w:eastAsia="宋体"/>
          <w:sz w:val="24"/>
        </w:rPr>
        <w:t>李雪季，金峰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跨世纪领导干部工作宝典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李雪季，金峰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北京：九洲图书出版社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本书出售、求购地址：https://www.jiaokey.com/book/detail/10283337.html</w:t>
      </w:r>
    </w:p>
    <w:p>
      <w:r>
        <w:t>更多相关图书推荐：https://www.jiaokey.com</w:t>
      </w:r>
    </w:p>
    <w:p>
      <w:r>
        <w:t>李雪季，金峰 其他作品：https://www.jiaokey.com/tag/李雪季，金峰.html</w:t>
      </w:r>
    </w:p>
    <w:p>
      <w:r>
        <w:t>北京：九洲图书出版社 出版图书：https://www.jiaokey.com/tag/北京：九洲图书出版社.html</w:t>
      </w:r>
    </w:p>
    <w:p>
      <w:r>
        <w:t>关键词搜索：https://www.jiaokey.com/tag/跨世纪领导干部工作宝典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