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书名：书生打天下  知识经济时代的新游戏与新规则</w:t>
      </w:r>
    </w:p>
    <w:p>
      <w:r>
        <w:t>作者：石培华著</w:t>
      </w:r>
    </w:p>
    <w:p>
      <w:r>
        <w:t>出版社：</w:t>
      </w:r>
    </w:p>
    <w:p>
      <w:r>
        <w:t>出版日期：1998.10</w:t>
      </w:r>
    </w:p>
    <w:p>
      <w:r>
        <w:t>总页数：230</w:t>
      </w:r>
    </w:p>
    <w:p>
      <w:r>
        <w:t>更多请访问教客网: www.jiaokey.com</w:t>
      </w:r>
    </w:p>
    <w:p>
      <w:r>
        <w:t>书生打天下  知识经济时代的新游戏与新规则 评论地址：https://www.jiaokey.com/book/detail/10283211.html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