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书名：日本为什么“成功”  西方的技术和日本的民族精神</w:t>
      </w:r>
    </w:p>
    <w:p>
      <w:r>
        <w:t>作者：森岛通夫著；胡国成译</w:t>
      </w:r>
    </w:p>
    <w:p>
      <w:r>
        <w:t>出版社：成都：四川人民出版社</w:t>
      </w:r>
    </w:p>
    <w:p>
      <w:r>
        <w:t>出版日期：1986.04</w:t>
      </w:r>
    </w:p>
    <w:p>
      <w:r>
        <w:t>总页数：290</w:t>
      </w:r>
    </w:p>
    <w:p>
      <w:r>
        <w:t>更多请访问教客网: www.jiaokey.com</w:t>
      </w:r>
    </w:p>
    <w:p>
      <w:r>
        <w:t>日本为什么“成功”  西方的技术和日本的民族精神 评论地址：https://www.jiaokey.com/book/detail/10282809.html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