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书名：社会政策的计划观点  目标的产生及转换</w:t>
      </w:r>
    </w:p>
    <w:p>
      <w:r>
        <w:t>作者：（联邦德国）伊蕾娜·迪克森著；李路路等译</w:t>
      </w:r>
    </w:p>
    <w:p>
      <w:r>
        <w:t>出版社：杭州：浙江人民出版社</w:t>
      </w:r>
    </w:p>
    <w:p>
      <w:r>
        <w:t>出版日期：1989.07</w:t>
      </w:r>
    </w:p>
    <w:p>
      <w:r>
        <w:t>总页数：214</w:t>
      </w:r>
    </w:p>
    <w:p>
      <w:r>
        <w:t>更多请访问教客网: www.jiaokey.com</w:t>
      </w:r>
    </w:p>
    <w:p>
      <w:r>
        <w:t>社会政策的计划观点  目标的产生及转换 评论地址：https://www.jiaokey.com/book/detail/10282724.html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