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书名：中国思维座标之谜  传统人思维向现代人思维的转型</w:t>
      </w:r>
    </w:p>
    <w:p>
      <w:r>
        <w:t>作者:李苏平著</w:t>
      </w:r>
    </w:p>
    <w:p>
      <w:r>
        <w:t>出版社:职工教育出版社</w:t>
      </w:r>
    </w:p>
    <w:p>
      <w:r>
        <w:t>出版日期：1989.08</w:t>
      </w:r>
    </w:p>
    <w:p>
      <w:r>
        <w:t>总页数：208</w:t>
      </w:r>
    </w:p>
    <w:p>
      <w:r>
        <w:t>更多请访问教客网:www.jiaokey.com</w:t>
      </w:r>
    </w:p>
    <w:p>
      <w:r>
        <w:t>中国思维座标之谜  传统人思维向现代人思维的转型评论地址：https://www.jiaokey.com/book/detail/10282607.html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