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书名：我国社会主义工业化必须以高速度实现</w:t>
      </w:r>
    </w:p>
    <w:p>
      <w:r>
        <w:t>作者：章竟编著</w:t>
      </w:r>
    </w:p>
    <w:p>
      <w:r>
        <w:t>出版社：上海：上海人民出版社</w:t>
      </w:r>
    </w:p>
    <w:p>
      <w:r>
        <w:t>出版日期：1956.05</w:t>
      </w:r>
    </w:p>
    <w:p>
      <w:r>
        <w:t>总页数：64</w:t>
      </w:r>
    </w:p>
    <w:p>
      <w:r>
        <w:t>更多请访问教客网: www.jiaokey.com</w:t>
      </w:r>
    </w:p>
    <w:p>
      <w:r>
        <w:t>我国社会主义工业化必须以高速度实现 评论地址：https://www.jiaokey.com/book/detail/10281039.html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