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长城0520和IBMPC/XT应用实践问答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长城0520和IBMPC/XT应用实践问答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本书出售、求购地址：https://www.jiaokey.com/book/detail/10278402.html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关键词搜索：https://www.jiaokey.com/tag/长城0520和IBMPC/XT应用实践问答.html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