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书名：18种最新精品工具软件使用技巧与实例</w:t>
      </w:r>
    </w:p>
    <w:p>
      <w:r>
        <w:t>作者：雁腾创作室编</w:t>
      </w:r>
    </w:p>
    <w:p>
      <w:r>
        <w:t>出版社：北京：冶金工业出版社</w:t>
      </w:r>
    </w:p>
    <w:p>
      <w:r>
        <w:t>出版日期：2000.04</w:t>
      </w:r>
    </w:p>
    <w:p>
      <w:r>
        <w:t>总页数：277</w:t>
      </w:r>
    </w:p>
    <w:p>
      <w:r>
        <w:t>更多请访问教客网: www.jiaokey.com</w:t>
      </w:r>
    </w:p>
    <w:p>
      <w:r>
        <w:t>18种最新精品工具软件使用技巧与实例 评论地址：https://www.jiaokey.com/book/detail/10275793.html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