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书名：中国人民解放军国防大学硕士学位论文  论建国初期各界人民代表会议的历史地位和作用</w:t>
      </w:r>
    </w:p>
    <w:p>
      <w:r>
        <w:t>作者：萧树祥</w:t>
      </w:r>
    </w:p>
    <w:p>
      <w:r>
        <w:t>出版社：</w:t>
      </w:r>
    </w:p>
    <w:p>
      <w:r>
        <w:t>出版日期：1990.08</w:t>
      </w:r>
    </w:p>
    <w:p>
      <w:r>
        <w:t>总页数：47</w:t>
      </w:r>
    </w:p>
    <w:p>
      <w:r>
        <w:t>更多请访问教客网: www.jiaokey.com</w:t>
      </w:r>
    </w:p>
    <w:p>
      <w:r>
        <w:t>中国人民解放军国防大学硕士学位论文  论建国初期各界人民代表会议的历史地位和作用 评论地址：https://www.jiaokey.com/book/detail/10272977.html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