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回顾与思考：中国社会主义经济理论的产生和发展</w:t>
      </w:r>
    </w:p>
    <w:p>
      <w:r>
        <w:rPr>
          <w:rFonts w:ascii="宋体" w:hAnsi="宋体" w:eastAsia="宋体"/>
          <w:sz w:val="24"/>
        </w:rPr>
        <w:t>王寿春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回顾与思考：中国社会主义经济理论的产生和发展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本书出售、求购地址：https://www.jiaokey.com/book/detail/10272939.html</w:t>
      </w:r>
    </w:p>
    <w:p>
      <w:r>
        <w:t>更多相关图书推荐：https://www.jiaokey.com</w:t>
      </w:r>
    </w:p>
    <w:p>
      <w:r>
        <w:t>王寿春 其他作品：https://www.jiaokey.com/tag/王寿春.html</w:t>
      </w:r>
    </w:p>
    <w:p>
      <w:r>
        <w:t>哈尔滨师范专科学校 出版图书：https://www.jiaokey.com/tag/哈尔滨师范专科学校.html</w:t>
      </w:r>
    </w:p>
    <w:p>
      <w:r>
        <w:t>关键词搜索：https://www.jiaokey.com/tag/纪念中国共产党成立七十周年学术讨论会  回顾与思考：中国社会主义经济理论的产生和发展.html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