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资产阶级·资产阶级革命·资产阶级民主革命</w:t>
      </w:r>
    </w:p>
    <w:p>
      <w:r>
        <w:rPr>
          <w:rFonts w:ascii="宋体" w:hAnsi="宋体" w:eastAsia="宋体"/>
          <w:sz w:val="24"/>
        </w:rPr>
        <w:t>（苏）切莱姆内赫等著；刘丕坤等译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资产阶级·资产阶级革命·资产阶级民主革命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（苏）切莱姆内赫等著；刘丕坤等译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本书出售、求购地址：https://www.jiaokey.com/book/detail/10272413.html</w:t>
      </w:r>
    </w:p>
    <w:p>
      <w:r>
        <w:t>更多相关图书推荐：https://www.jiaokey.com</w:t>
      </w:r>
    </w:p>
    <w:p>
      <w:r>
        <w:t>（苏）切莱姆内赫等著；刘丕坤等译 其他作品：https://www.jiaokey.com/tag/（苏）切莱姆内赫等著；刘丕坤等译.html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关键词搜索：https://www.jiaokey.com/tag/资产阶级·资产阶级革命·资产阶级民主革命.html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